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8634E" w14:textId="77777777" w:rsidR="007B79BA" w:rsidRDefault="00415BA5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  <w:p w14:paraId="45156482" w14:textId="77777777" w:rsidR="003D76FB" w:rsidRPr="003D76FB" w:rsidRDefault="003D76FB" w:rsidP="003D76F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D76FB">
              <w:rPr>
                <w:rFonts w:asciiTheme="minorHAnsi" w:hAnsiTheme="minorHAnsi"/>
                <w:color w:val="0070C0"/>
                <w:sz w:val="20"/>
                <w:szCs w:val="20"/>
              </w:rPr>
              <w:t>Et</w:t>
            </w:r>
          </w:p>
          <w:p w14:paraId="2B90682D" w14:textId="77777777" w:rsidR="003D76FB" w:rsidRDefault="003D76FB" w:rsidP="003D76F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D76FB">
              <w:rPr>
                <w:rFonts w:asciiTheme="minorHAnsi" w:hAnsiTheme="minorHAnsi"/>
                <w:color w:val="0070C0"/>
                <w:sz w:val="20"/>
                <w:szCs w:val="20"/>
              </w:rPr>
              <w:t>Cellule Énergie du CNRS</w:t>
            </w:r>
          </w:p>
          <w:p w14:paraId="2DE38805" w14:textId="422549E3" w:rsidR="003D76FB" w:rsidRPr="00C11954" w:rsidRDefault="003D76FB" w:rsidP="003D76FB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2753555F" w14:textId="77777777" w:rsidR="003D76FB" w:rsidRDefault="003D75D0" w:rsidP="001E7753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bscript"/>
              </w:rPr>
            </w:pPr>
            <w:r w:rsidRPr="003D75D0">
              <w:rPr>
                <w:rFonts w:ascii="Calibri" w:hAnsi="Calibri" w:cs="Calibri"/>
                <w:b/>
                <w:sz w:val="40"/>
                <w:szCs w:val="40"/>
              </w:rPr>
              <w:t>Captage, stockage et valorisation du CO</w:t>
            </w:r>
            <w:r w:rsidRPr="003D75D0">
              <w:rPr>
                <w:rFonts w:ascii="Calibri" w:hAnsi="Calibri" w:cs="Calibri"/>
                <w:b/>
                <w:sz w:val="40"/>
                <w:szCs w:val="40"/>
                <w:vertAlign w:val="subscript"/>
              </w:rPr>
              <w:t>2</w:t>
            </w:r>
            <w:r>
              <w:rPr>
                <w:rFonts w:ascii="Calibri" w:hAnsi="Calibri" w:cs="Calibri"/>
                <w:b/>
                <w:sz w:val="48"/>
                <w:szCs w:val="48"/>
                <w:vertAlign w:val="subscript"/>
              </w:rPr>
              <w:t xml:space="preserve"> </w:t>
            </w:r>
          </w:p>
          <w:p w14:paraId="3096CAB3" w14:textId="77777777" w:rsidR="003D76FB" w:rsidRDefault="003D76FB" w:rsidP="001E7753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bscript"/>
              </w:rPr>
            </w:pPr>
            <w:bookmarkStart w:id="0" w:name="_GoBack"/>
            <w:bookmarkEnd w:id="0"/>
          </w:p>
          <w:p w14:paraId="6A766E44" w14:textId="1299C7E8" w:rsidR="0061567E" w:rsidRPr="003D75D0" w:rsidRDefault="003D75D0" w:rsidP="001E7753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3D75D0">
              <w:rPr>
                <w:rFonts w:ascii="Calibri" w:hAnsi="Calibri" w:cs="Calibri"/>
                <w:b/>
                <w:sz w:val="36"/>
                <w:szCs w:val="36"/>
              </w:rPr>
              <w:t>AAP 2021</w:t>
            </w:r>
          </w:p>
          <w:p w14:paraId="339C0FAA" w14:textId="13576CC8" w:rsidR="003D76FB" w:rsidRDefault="003D76FB" w:rsidP="003D76FB">
            <w:pPr>
              <w:rPr>
                <w:rFonts w:asciiTheme="minorHAnsi" w:hAnsiTheme="minorHAnsi"/>
                <w:sz w:val="28"/>
                <w:szCs w:val="32"/>
              </w:rPr>
            </w:pPr>
          </w:p>
          <w:p w14:paraId="7BE00499" w14:textId="05B95FC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0BEBF77B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603623" w:rsidRPr="00603623">
        <w:rPr>
          <w:rFonts w:asciiTheme="minorHAnsi" w:hAnsiTheme="minorHAnsi" w:cs="Calibri"/>
          <w:b/>
          <w:bCs/>
          <w:sz w:val="22"/>
          <w:szCs w:val="22"/>
        </w:rPr>
        <w:t>CO2_2021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1D824ACB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B03EF3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0388444E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B03EF3" w:rsidRPr="00B03EF3">
        <w:rPr>
          <w:rFonts w:asciiTheme="minorHAnsi" w:hAnsiTheme="minorHAnsi" w:cs="Calibri"/>
          <w:b/>
          <w:bCs/>
          <w:color w:val="C00000"/>
          <w:sz w:val="22"/>
          <w:szCs w:val="22"/>
        </w:rPr>
        <w:t>mercredi 27 janvier 2021</w:t>
      </w:r>
      <w:r w:rsidR="00B820B8" w:rsidRPr="00B03EF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midi</w:t>
      </w:r>
      <w:r w:rsidR="00415BA5" w:rsidRPr="00B03EF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1BDD6AA4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09199F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09199F" w:rsidRPr="0009199F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09199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09199F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lastRenderedPageBreak/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4AB3" w14:textId="77777777" w:rsidR="00762699" w:rsidRDefault="00762699">
      <w:r>
        <w:separator/>
      </w:r>
    </w:p>
  </w:endnote>
  <w:endnote w:type="continuationSeparator" w:id="0">
    <w:p w14:paraId="1B4C9288" w14:textId="77777777" w:rsidR="00762699" w:rsidRDefault="007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7E4D3876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76F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762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3A8E" w14:textId="77777777" w:rsidR="00762699" w:rsidRDefault="00762699">
      <w:r>
        <w:separator/>
      </w:r>
    </w:p>
  </w:footnote>
  <w:footnote w:type="continuationSeparator" w:id="0">
    <w:p w14:paraId="659867B0" w14:textId="77777777" w:rsidR="00762699" w:rsidRDefault="0076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762699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199F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D75D0"/>
    <w:rsid w:val="003D76FB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03623"/>
    <w:rsid w:val="0061567E"/>
    <w:rsid w:val="00627DF3"/>
    <w:rsid w:val="00656389"/>
    <w:rsid w:val="00665B6B"/>
    <w:rsid w:val="006746A9"/>
    <w:rsid w:val="006C3864"/>
    <w:rsid w:val="0070239A"/>
    <w:rsid w:val="007464C8"/>
    <w:rsid w:val="00762699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29D3"/>
    <w:rsid w:val="008E7584"/>
    <w:rsid w:val="00936201"/>
    <w:rsid w:val="009447B0"/>
    <w:rsid w:val="009725AF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03EF3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913335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6EDB-CD10-4D31-8D66-4009CCE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2591</Characters>
  <Application>Microsoft Office Word</Application>
  <DocSecurity>0</DocSecurity>
  <Lines>21</Lines>
  <Paragraphs>6</Paragraphs>
  <ScaleCrop>false</ScaleCrop>
  <Company>CNRS DR16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COTE Marie</cp:lastModifiedBy>
  <cp:revision>11</cp:revision>
  <dcterms:created xsi:type="dcterms:W3CDTF">2019-10-16T06:44:00Z</dcterms:created>
  <dcterms:modified xsi:type="dcterms:W3CDTF">2020-12-08T13:12:00Z</dcterms:modified>
</cp:coreProperties>
</file>